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27" w:rsidRPr="00E23AD5" w:rsidRDefault="00155E27" w:rsidP="00155E27">
      <w:pPr>
        <w:tabs>
          <w:tab w:val="left" w:pos="720"/>
        </w:tabs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23AD5">
        <w:rPr>
          <w:rFonts w:ascii="黑体" w:eastAsia="黑体" w:hAnsi="黑体"/>
          <w:sz w:val="32"/>
          <w:szCs w:val="32"/>
        </w:rPr>
        <w:t>附件</w:t>
      </w:r>
      <w:r w:rsidRPr="00E23AD5">
        <w:rPr>
          <w:rFonts w:ascii="黑体" w:eastAsia="黑体" w:hAnsi="黑体" w:hint="eastAsia"/>
          <w:sz w:val="32"/>
          <w:szCs w:val="32"/>
        </w:rPr>
        <w:t>3</w:t>
      </w:r>
    </w:p>
    <w:tbl>
      <w:tblPr>
        <w:tblpPr w:leftFromText="180" w:rightFromText="180" w:vertAnchor="page" w:horzAnchor="margin" w:tblpY="3181"/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559"/>
        <w:gridCol w:w="2950"/>
      </w:tblGrid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23AD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23AD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档案名称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E23AD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保管期限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23AD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会计凭证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原始会计凭证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记账凭证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汇总凭证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会计账簿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日记账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总账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明细分类、分户账或登记簿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固定资产卡片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固定资产报废清理后保管</w:t>
            </w:r>
            <w:r w:rsidRPr="00E23AD5">
              <w:rPr>
                <w:rFonts w:ascii="仿宋" w:eastAsia="仿宋" w:hAnsi="仿宋" w:cs="宋体"/>
                <w:sz w:val="28"/>
                <w:szCs w:val="28"/>
              </w:rPr>
              <w:t>5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财务会计报告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部门财务报告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永久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部门决算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永久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会计月、季度报表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宋体"/>
                <w:sz w:val="28"/>
                <w:szCs w:val="28"/>
              </w:rPr>
              <w:t>10</w:t>
            </w:r>
            <w:r w:rsidRPr="00E23AD5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银行存款余额调节表、银行对账单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发放工资原始材料清册</w:t>
            </w: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、</w:t>
            </w: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备查簿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纳税申报表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学生收费管理清册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55E27" w:rsidRPr="00E23AD5" w:rsidTr="001038B9">
        <w:trPr>
          <w:trHeight w:val="1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会计档案移交清册</w:t>
            </w: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、</w:t>
            </w: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会计档案保管清册</w:t>
            </w: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、</w:t>
            </w: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会计档案销毁清册</w:t>
            </w:r>
            <w:r w:rsidRPr="00E23AD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、</w:t>
            </w:r>
            <w:r w:rsidRPr="00E23AD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会计档案鉴定意见书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7" w:rsidRPr="00E23AD5" w:rsidRDefault="00155E27" w:rsidP="001038B9">
            <w:pPr>
              <w:adjustRightInd w:val="0"/>
              <w:snapToGrid w:val="0"/>
              <w:spacing w:line="2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23AD5">
              <w:rPr>
                <w:rFonts w:ascii="仿宋" w:eastAsia="仿宋" w:hAnsi="仿宋" w:cs="Times New Roman"/>
                <w:sz w:val="28"/>
                <w:szCs w:val="28"/>
              </w:rPr>
              <w:t>移交清册保管</w:t>
            </w:r>
            <w:r w:rsidRPr="00E23AD5">
              <w:rPr>
                <w:rFonts w:ascii="仿宋" w:eastAsia="仿宋" w:hAnsi="仿宋" w:cs="Times New Roman" w:hint="eastAsia"/>
                <w:sz w:val="28"/>
                <w:szCs w:val="28"/>
              </w:rPr>
              <w:t>30年，其余应永久保存</w:t>
            </w:r>
          </w:p>
        </w:tc>
      </w:tr>
    </w:tbl>
    <w:p w:rsidR="00155E27" w:rsidRPr="00DA0B53" w:rsidRDefault="00155E27" w:rsidP="00155E27">
      <w:pPr>
        <w:tabs>
          <w:tab w:val="left" w:pos="720"/>
        </w:tabs>
        <w:jc w:val="center"/>
        <w:rPr>
          <w:rFonts w:ascii="黑体" w:eastAsia="黑体" w:hAnsi="黑体"/>
          <w:sz w:val="32"/>
          <w:szCs w:val="32"/>
        </w:rPr>
      </w:pPr>
      <w:r w:rsidRPr="00E23AD5">
        <w:rPr>
          <w:rFonts w:ascii="黑体" w:eastAsia="黑体" w:hAnsi="黑体"/>
          <w:sz w:val="32"/>
          <w:szCs w:val="32"/>
        </w:rPr>
        <w:t>会计档案归档范围和保管期限表</w:t>
      </w:r>
    </w:p>
    <w:p w:rsidR="009F0867" w:rsidRPr="00155E27" w:rsidRDefault="009F0867" w:rsidP="00155E27">
      <w:pPr>
        <w:outlineLvl w:val="1"/>
        <w:rPr>
          <w:rFonts w:ascii="黑体" w:eastAsia="黑体" w:hAnsi="黑体"/>
          <w:sz w:val="32"/>
          <w:szCs w:val="32"/>
        </w:rPr>
      </w:pPr>
    </w:p>
    <w:sectPr w:rsidR="009F0867" w:rsidRPr="00155E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A4" w:rsidRDefault="004719A4" w:rsidP="00155E27">
      <w:r>
        <w:separator/>
      </w:r>
    </w:p>
  </w:endnote>
  <w:endnote w:type="continuationSeparator" w:id="0">
    <w:p w:rsidR="004719A4" w:rsidRDefault="004719A4" w:rsidP="0015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80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D22426" w:rsidRPr="00D22426" w:rsidRDefault="00D22426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D22426">
          <w:rPr>
            <w:rFonts w:ascii="Times New Roman" w:hAnsi="Times New Roman" w:cs="Times New Roman"/>
            <w:sz w:val="21"/>
          </w:rPr>
          <w:fldChar w:fldCharType="begin"/>
        </w:r>
        <w:r w:rsidRPr="00D22426">
          <w:rPr>
            <w:rFonts w:ascii="Times New Roman" w:hAnsi="Times New Roman" w:cs="Times New Roman"/>
            <w:sz w:val="21"/>
          </w:rPr>
          <w:instrText>PAGE   \* MERGEFORMAT</w:instrText>
        </w:r>
        <w:r w:rsidRPr="00D22426">
          <w:rPr>
            <w:rFonts w:ascii="Times New Roman" w:hAnsi="Times New Roman" w:cs="Times New Roman"/>
            <w:sz w:val="21"/>
          </w:rPr>
          <w:fldChar w:fldCharType="separate"/>
        </w:r>
        <w:r w:rsidR="00275E67" w:rsidRPr="00275E67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D22426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D22426" w:rsidRDefault="00D22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A4" w:rsidRDefault="004719A4" w:rsidP="00155E27">
      <w:r>
        <w:separator/>
      </w:r>
    </w:p>
  </w:footnote>
  <w:footnote w:type="continuationSeparator" w:id="0">
    <w:p w:rsidR="004719A4" w:rsidRDefault="004719A4" w:rsidP="0015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1A"/>
    <w:rsid w:val="001038B9"/>
    <w:rsid w:val="00155E27"/>
    <w:rsid w:val="001B19AC"/>
    <w:rsid w:val="00275E67"/>
    <w:rsid w:val="0031575D"/>
    <w:rsid w:val="004719A4"/>
    <w:rsid w:val="005207AC"/>
    <w:rsid w:val="00713FA3"/>
    <w:rsid w:val="007D611A"/>
    <w:rsid w:val="00916F14"/>
    <w:rsid w:val="009921C7"/>
    <w:rsid w:val="009E0BCE"/>
    <w:rsid w:val="009F0867"/>
    <w:rsid w:val="00A33744"/>
    <w:rsid w:val="00BB49AB"/>
    <w:rsid w:val="00BC6B62"/>
    <w:rsid w:val="00C177FC"/>
    <w:rsid w:val="00D14A7A"/>
    <w:rsid w:val="00D22426"/>
    <w:rsid w:val="00E23AD5"/>
    <w:rsid w:val="00ED1DDF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DB531-41EF-49A7-BF40-2E7CA44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E27"/>
    <w:rPr>
      <w:sz w:val="18"/>
      <w:szCs w:val="18"/>
    </w:rPr>
  </w:style>
  <w:style w:type="table" w:styleId="a5">
    <w:name w:val="Table Grid"/>
    <w:basedOn w:val="a1"/>
    <w:uiPriority w:val="59"/>
    <w:qFormat/>
    <w:rsid w:val="00155E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5E27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9921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2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2020-12-14T01:29:00Z</cp:lastPrinted>
  <dcterms:created xsi:type="dcterms:W3CDTF">2020-12-16T03:32:00Z</dcterms:created>
  <dcterms:modified xsi:type="dcterms:W3CDTF">2020-12-16T03:33:00Z</dcterms:modified>
</cp:coreProperties>
</file>